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D731F4" w:rsidRDefault="00930045">
      <w:r>
        <w:pict>
          <v:shape id="_x0000_s1026" type="#_x0000_t202" style="position:absolute;left:0;text-align:left;margin-left:211pt;margin-top:196pt;width:145pt;height:72.95pt;z-index:251657728;mso-wrap-style:none;          mso-position-horizontal-relative:page;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6.18-01/080926-3</w:t>
                  </w:r>
                </w:p>
              </w:txbxContent>
            </v:textbox>
            <w10:wrap anchorx="margin" anchory="margin"/>
          </v:shape>
        </w:pict>
      </w:r>
    </w:p>
    <w:p w:rsidR="00D731F4" w:rsidRDefault="00930045">
      <w:r>
        <w:pict>
          <v:shape id="_x0000_s1026" type="#_x0000_t202" style="position:absolute;left:0;text-align:left;margin-left:82pt;margin-top:196pt;width:145pt;height:72.95pt;z-index:251657728;mso-wrap-style:none;            mso-position-horizontal-relative:page;  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08.09.2026</w:t>
                  </w:r>
                </w:p>
              </w:txbxContent>
            </v:textbox>
            <w10:wrap anchorx="margin" anchory="margin"/>
          </v:shape>
        </w:pict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B08B2E" w14:textId="77777777" w:rsidR="00E24E4A" w:rsidRPr="00C51609" w:rsidRDefault="000018E5">
      <w:r>
        <w:rPr>
          <w:noProof/>
        </w:rPr>
        <w:drawing>
          <wp:anchor distT="0" distB="0" distL="114300" distR="114300" simplePos="0" relativeHeight="251657216" behindDoc="0" locked="0" layoutInCell="1" allowOverlap="1" wp14:anchorId="0AFA4266" wp14:editId="3DD1F542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D85814" w14:textId="77777777" w:rsidR="00BE0101" w:rsidRPr="00C51609" w:rsidRDefault="00126FA4">
      <w:r>
        <w:rPr>
          <w:noProof/>
        </w:rPr>
        <w:drawing>
          <wp:anchor distT="0" distB="0" distL="114300" distR="114300" simplePos="0" relativeHeight="251658240" behindDoc="0" locked="0" layoutInCell="1" allowOverlap="1" wp14:anchorId="3ABAB347" wp14:editId="277C7D84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B7AE1D" w14:textId="77777777" w:rsidR="0008761C" w:rsidRDefault="0008761C" w:rsidP="00835A0C">
      <w:pPr>
        <w:jc w:val="both"/>
      </w:pPr>
    </w:p>
    <w:p w14:paraId="289F66E1" w14:textId="77777777" w:rsidR="0008761C" w:rsidRDefault="0008761C" w:rsidP="00835A0C">
      <w:pPr>
        <w:jc w:val="both"/>
      </w:pPr>
    </w:p>
    <w:p w14:paraId="063A7F23" w14:textId="77777777" w:rsidR="0008761C" w:rsidRDefault="0008761C" w:rsidP="00835A0C">
      <w:pPr>
        <w:jc w:val="both"/>
      </w:pPr>
    </w:p>
    <w:p w14:paraId="0D2C1A70" w14:textId="77777777" w:rsidR="0008761C" w:rsidRDefault="0008761C" w:rsidP="00835A0C">
      <w:pPr>
        <w:jc w:val="both"/>
      </w:pPr>
    </w:p>
    <w:p w14:paraId="6FFF016B" w14:textId="77777777" w:rsidR="0008761C" w:rsidRDefault="0008761C" w:rsidP="00835A0C">
      <w:pPr>
        <w:jc w:val="both"/>
      </w:pPr>
    </w:p>
    <w:p w14:paraId="24E651B2" w14:textId="77777777" w:rsidR="0008761C" w:rsidRDefault="0008761C" w:rsidP="00835A0C">
      <w:pPr>
        <w:jc w:val="both"/>
      </w:pPr>
    </w:p>
    <w:p w14:paraId="32D8DBD4" w14:textId="77777777" w:rsidR="0008761C" w:rsidRDefault="0008761C" w:rsidP="00835A0C">
      <w:pPr>
        <w:jc w:val="both"/>
      </w:pPr>
    </w:p>
    <w:p w14:paraId="44761667" w14:textId="77777777" w:rsidR="0008761C" w:rsidRDefault="0008761C" w:rsidP="00835A0C">
      <w:pPr>
        <w:jc w:val="both"/>
      </w:pPr>
    </w:p>
    <w:p w14:paraId="014644B7" w14:textId="77777777" w:rsidR="0008761C" w:rsidRDefault="0008761C" w:rsidP="00835A0C">
      <w:pPr>
        <w:jc w:val="both"/>
      </w:pPr>
    </w:p>
    <w:p w14:paraId="7FC6C50B" w14:textId="77777777" w:rsidR="0008761C" w:rsidRDefault="0008761C" w:rsidP="00835A0C">
      <w:pPr>
        <w:jc w:val="both"/>
      </w:pPr>
    </w:p>
    <w:p w14:paraId="0782296B" w14:textId="77777777" w:rsidR="0008761C" w:rsidRDefault="0008761C" w:rsidP="00835A0C">
      <w:pPr>
        <w:jc w:val="both"/>
      </w:pPr>
    </w:p>
    <w:p w14:paraId="277B949C" w14:textId="77777777" w:rsidR="0008761C" w:rsidRDefault="0008761C" w:rsidP="00835A0C">
      <w:pPr>
        <w:jc w:val="both"/>
      </w:pPr>
    </w:p>
    <w:p w14:paraId="64E9020B" w14:textId="19F81AD0" w:rsidR="0008761C" w:rsidRDefault="00995FA7" w:rsidP="00835A0C">
      <w:pPr>
        <w:jc w:val="both"/>
      </w:pPr>
      <w:r>
        <w:rPr>
          <w:b/>
          <w:bCs/>
        </w:rPr>
        <w:t xml:space="preserve">Об утверждении Порядка применения льготного режима отчислений в централизованный бюджет </w:t>
      </w:r>
      <w:bookmarkStart w:id="0" w:name="_Hlk237247356"/>
      <w:r>
        <w:rPr>
          <w:b/>
          <w:bCs/>
        </w:rPr>
        <w:t>Национального исследовательского университета «Высшая школа экономики»</w:t>
      </w:r>
      <w:bookmarkEnd w:id="0"/>
      <w:r>
        <w:rPr>
          <w:b/>
          <w:bCs/>
        </w:rPr>
        <w:t xml:space="preserve"> (предпринимательской привилегии) в отношении доходов от реализации продуктов и подписок через </w:t>
      </w:r>
      <w:r w:rsidR="00803ADF">
        <w:rPr>
          <w:b/>
          <w:bCs/>
        </w:rPr>
        <w:t>и</w:t>
      </w:r>
      <w:r>
        <w:rPr>
          <w:b/>
          <w:bCs/>
        </w:rPr>
        <w:t xml:space="preserve">нтернет-магазин </w:t>
      </w:r>
      <w:r w:rsidR="005649FB" w:rsidRPr="005649FB">
        <w:rPr>
          <w:b/>
          <w:bCs/>
        </w:rPr>
        <w:t>научных и технологических продуктов НИУ ВШЭ «Спектрум»</w:t>
      </w:r>
      <w:bookmarkStart w:id="1" w:name="_GoBack"/>
      <w:bookmarkEnd w:id="1"/>
    </w:p>
    <w:p w14:paraId="5A005376" w14:textId="77777777" w:rsidR="0008761C" w:rsidRDefault="0008761C" w:rsidP="00835A0C">
      <w:pPr>
        <w:jc w:val="both"/>
      </w:pPr>
    </w:p>
    <w:p w14:paraId="598EAC2F" w14:textId="77777777" w:rsidR="0008761C" w:rsidRDefault="0008761C" w:rsidP="00835A0C">
      <w:pPr>
        <w:jc w:val="both"/>
      </w:pPr>
    </w:p>
    <w:p w14:paraId="51706A81" w14:textId="122ABFC8" w:rsidR="0008761C" w:rsidRDefault="00995FA7" w:rsidP="00835A0C">
      <w:pPr>
        <w:jc w:val="both"/>
      </w:pPr>
      <w:r>
        <w:t xml:space="preserve">В целях повышения эффективности мероприятий по поддержке коммерциализации результатов научной (научно-исследовательской), образовательной, экспертно-аналитической и креативной деятельности работников Национального исследовательского университета «Высшая школа экономики» (далее – НИУ ВШЭ), создания экономических стимулов для размещения структурными подразделениями НИУ ВШЭ научных продуктов в </w:t>
      </w:r>
      <w:r w:rsidR="00803ADF">
        <w:t>и</w:t>
      </w:r>
      <w:r>
        <w:t xml:space="preserve">нтернет-магазине научных </w:t>
      </w:r>
      <w:r w:rsidR="00A1667B" w:rsidRPr="00A1667B">
        <w:t xml:space="preserve">и технологических </w:t>
      </w:r>
      <w:r>
        <w:t>продуктов «Спектрум» и увеличения доходов от распоряжения исключительными правами на результаты интеллектуальной деятельности, в том числе для достижения целевых показателей, определенных в Интегрированной программе развития НИУ ВШЭ,</w:t>
      </w:r>
    </w:p>
    <w:p w14:paraId="60B2B220" w14:textId="77777777" w:rsidR="0008761C" w:rsidRDefault="0008761C" w:rsidP="00835A0C">
      <w:pPr>
        <w:jc w:val="both"/>
      </w:pPr>
    </w:p>
    <w:p w14:paraId="4268589B" w14:textId="77777777" w:rsidR="0008761C" w:rsidRDefault="00995FA7" w:rsidP="00835A0C">
      <w:pPr>
        <w:jc w:val="both"/>
      </w:pPr>
      <w:r>
        <w:t>ПРИКАЗЫВАЮ:</w:t>
      </w:r>
    </w:p>
    <w:p w14:paraId="381C0A20" w14:textId="77777777" w:rsidR="0008761C" w:rsidRDefault="0008761C" w:rsidP="00835A0C">
      <w:pPr>
        <w:jc w:val="both"/>
      </w:pPr>
    </w:p>
    <w:p w14:paraId="26BD42F8" w14:textId="52B26463" w:rsidR="0008761C" w:rsidRPr="00E41C72" w:rsidRDefault="00995FA7" w:rsidP="00610FDE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/>
          <w:bCs/>
        </w:rPr>
      </w:pPr>
      <w:r>
        <w:t xml:space="preserve">Утвердить Порядок </w:t>
      </w:r>
      <w:r w:rsidR="008A1D06" w:rsidRPr="00610FDE">
        <w:rPr>
          <w:color w:val="000000" w:themeColor="text1"/>
        </w:rPr>
        <w:t xml:space="preserve">применения льготного режима отчислений в централизованный бюджет НИУ ВШЭ (предпринимательской привилегии) в отношении доходов от реализации продуктов и подписок через интернет-магазин научных </w:t>
      </w:r>
      <w:r w:rsidR="00A1667B">
        <w:rPr>
          <w:color w:val="000000" w:themeColor="text1"/>
        </w:rPr>
        <w:t xml:space="preserve">и технологических </w:t>
      </w:r>
      <w:r w:rsidR="008A1D06" w:rsidRPr="00610FDE">
        <w:rPr>
          <w:color w:val="000000" w:themeColor="text1"/>
        </w:rPr>
        <w:t xml:space="preserve">продуктов НИУ ВШЭ «Спектрум» </w:t>
      </w:r>
      <w:r>
        <w:t>(далее соответственно – Порядок, Интернет-магазин) (приложение).</w:t>
      </w:r>
    </w:p>
    <w:p w14:paraId="45BEF9A9" w14:textId="596C10A8" w:rsidR="0008761C" w:rsidRDefault="00995FA7" w:rsidP="00610FDE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Установить, что Порядок применяется к доходам от реализации продуктов и подписок через Интернет-магазин, полученным со дня издания настоящего приказа.</w:t>
      </w:r>
    </w:p>
    <w:p w14:paraId="4A7CB2DE" w14:textId="16DA53DF" w:rsidR="0008761C" w:rsidRDefault="00995FA7" w:rsidP="00610FDE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Центру трансфера и управления социально-экономической информацией НИУ ВШЭ обеспечить:</w:t>
      </w:r>
    </w:p>
    <w:p w14:paraId="2CE6CCC3" w14:textId="77777777" w:rsidR="0008761C" w:rsidRDefault="00CF3C4D" w:rsidP="00835A0C">
      <w:pPr>
        <w:tabs>
          <w:tab w:val="left" w:pos="1418"/>
        </w:tabs>
        <w:ind w:firstLine="851"/>
        <w:jc w:val="both"/>
      </w:pPr>
      <w:r>
        <w:t>3</w:t>
      </w:r>
      <w:r w:rsidR="00995FA7">
        <w:t>.1.</w:t>
      </w:r>
      <w:r w:rsidR="00995FA7">
        <w:tab/>
        <w:t>ведение реестра продуктов Интернет-магазина, учет доходов от реализации продуктов и подписок через Интернет-магазин и расчет отчислений в соответствии с Порядком;</w:t>
      </w:r>
    </w:p>
    <w:p w14:paraId="2D4A0DB6" w14:textId="77777777" w:rsidR="0008761C" w:rsidRDefault="00CF3C4D" w:rsidP="0035039C">
      <w:pPr>
        <w:tabs>
          <w:tab w:val="left" w:pos="1418"/>
        </w:tabs>
        <w:ind w:firstLine="851"/>
        <w:jc w:val="both"/>
      </w:pPr>
      <w:r>
        <w:t>3</w:t>
      </w:r>
      <w:r w:rsidR="00995FA7">
        <w:t>.2.</w:t>
      </w:r>
      <w:r w:rsidR="00995FA7">
        <w:tab/>
        <w:t>информирование структурных подразделений НИУ ВШЭ об условиях и процедуре применения Порядка.</w:t>
      </w:r>
    </w:p>
    <w:p w14:paraId="0CFCD3CA" w14:textId="7F7CFD7A" w:rsidR="0008761C" w:rsidRDefault="00995FA7" w:rsidP="00610FDE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lastRenderedPageBreak/>
        <w:t>Контроль исполнени</w:t>
      </w:r>
      <w:r w:rsidR="00E41C72">
        <w:t>я</w:t>
      </w:r>
      <w:r>
        <w:t xml:space="preserve"> приказа возложить на первого проректора Л.М.</w:t>
      </w:r>
      <w:r w:rsidR="00E41C72">
        <w:t> </w:t>
      </w:r>
      <w:proofErr w:type="spellStart"/>
      <w:r>
        <w:t>Гохберга</w:t>
      </w:r>
      <w:proofErr w:type="spellEnd"/>
      <w:r>
        <w:t>.</w:t>
      </w:r>
    </w:p>
    <w:p w14:paraId="5A55A999" w14:textId="77777777" w:rsidR="0008761C" w:rsidRDefault="0008761C" w:rsidP="00835A0C">
      <w:pPr>
        <w:jc w:val="both"/>
      </w:pPr>
    </w:p>
    <w:p w14:paraId="16489226" w14:textId="77777777" w:rsidR="00E41C72" w:rsidRDefault="00E41C72" w:rsidP="00835A0C">
      <w:pPr>
        <w:tabs>
          <w:tab w:val="right" w:pos="9026"/>
        </w:tabs>
      </w:pPr>
    </w:p>
    <w:p w14:paraId="073BF2B8" w14:textId="77777777" w:rsidR="00E41C72" w:rsidRDefault="00E41C72" w:rsidP="00835A0C">
      <w:pPr>
        <w:tabs>
          <w:tab w:val="right" w:pos="9026"/>
        </w:tabs>
      </w:pPr>
    </w:p>
    <w:p w14:paraId="23583BC9" w14:textId="7E6BC39A" w:rsidR="0008761C" w:rsidRDefault="00995FA7" w:rsidP="00610FDE">
      <w:pPr>
        <w:tabs>
          <w:tab w:val="right" w:pos="9638"/>
        </w:tabs>
      </w:pPr>
      <w:r>
        <w:t>Ректор</w:t>
      </w:r>
      <w:r>
        <w:tab/>
        <w:t>Н.Ю. Анисимов</w:t>
      </w:r>
    </w:p>
    <w:sectPr w:rsidR="0008761C">
      <w:headerReference w:type="default" dor:id="rId8"/>
      <w:pgSz w:w="11906" w:h="16838"/>
      <w:pgMar w:top="1134" w:right="567" w:bottom="1134" w:left="1701" w:header="709" w:footer="709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C3B87B1" w16cex:dateUtc="2026-08-10T06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BD0CDB" w16cid:durableId="5C3B87B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45AE6" w14:textId="77777777" w:rsidR="00060AA2" w:rsidRDefault="00060AA2">
      <w:r>
        <w:separator/>
      </w:r>
    </w:p>
  </w:endnote>
  <w:endnote w:type="continuationSeparator" w:id="0">
    <w:p w14:paraId="5A775E6E" w14:textId="77777777" w:rsidR="00060AA2" w:rsidRDefault="0006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56CC9" w14:textId="77777777" w:rsidR="00060AA2" w:rsidRDefault="00060AA2">
      <w:r>
        <w:separator/>
      </w:r>
    </w:p>
  </w:footnote>
  <w:footnote w:type="continuationSeparator" w:id="0">
    <w:p w14:paraId="5C1CDC26" w14:textId="77777777" w:rsidR="00060AA2" w:rsidRDefault="0006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46992" w14:textId="74EDFD95" w:rsidR="0008761C" w:rsidRDefault="00995FA7">
    <w:pPr>
      <w:jc w:val="center"/>
    </w:pPr>
    <w:r>
      <w:fldChar w:fldCharType="begin"/>
    </w:r>
    <w:r>
      <w:instrText>PAGE</w:instrText>
    </w:r>
    <w:r>
      <w:fldChar w:fldCharType="separate"/>
    </w:r>
    <w:r w:rsidR="005649F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9169B"/>
    <w:multiLevelType w:val="hybridMultilevel"/>
    <w:tmpl w:val="F3CC6C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F15B41"/>
    <w:multiLevelType w:val="hybridMultilevel"/>
    <w:tmpl w:val="4DEE317A"/>
    <w:lvl w:ilvl="0" w:tplc="856CEAB6">
      <w:start w:val="1"/>
      <w:numFmt w:val="bullet"/>
      <w:lvlText w:val="●"/>
      <w:lvlJc w:val="left"/>
      <w:pPr>
        <w:ind w:left="720" w:hanging="360"/>
      </w:pPr>
    </w:lvl>
    <w:lvl w:ilvl="1" w:tplc="DFAC53D0">
      <w:start w:val="1"/>
      <w:numFmt w:val="bullet"/>
      <w:lvlText w:val="○"/>
      <w:lvlJc w:val="left"/>
      <w:pPr>
        <w:ind w:left="1440" w:hanging="360"/>
      </w:pPr>
    </w:lvl>
    <w:lvl w:ilvl="2" w:tplc="D77C505C">
      <w:start w:val="1"/>
      <w:numFmt w:val="bullet"/>
      <w:lvlText w:val="■"/>
      <w:lvlJc w:val="left"/>
      <w:pPr>
        <w:ind w:left="2160" w:hanging="360"/>
      </w:pPr>
    </w:lvl>
    <w:lvl w:ilvl="3" w:tplc="41E8F34A">
      <w:start w:val="1"/>
      <w:numFmt w:val="bullet"/>
      <w:lvlText w:val="●"/>
      <w:lvlJc w:val="left"/>
      <w:pPr>
        <w:ind w:left="2880" w:hanging="360"/>
      </w:pPr>
    </w:lvl>
    <w:lvl w:ilvl="4" w:tplc="FBAA2F26">
      <w:start w:val="1"/>
      <w:numFmt w:val="bullet"/>
      <w:lvlText w:val="○"/>
      <w:lvlJc w:val="left"/>
      <w:pPr>
        <w:ind w:left="3600" w:hanging="360"/>
      </w:pPr>
    </w:lvl>
    <w:lvl w:ilvl="5" w:tplc="2AB6E356">
      <w:start w:val="1"/>
      <w:numFmt w:val="bullet"/>
      <w:lvlText w:val="■"/>
      <w:lvlJc w:val="left"/>
      <w:pPr>
        <w:ind w:left="4320" w:hanging="360"/>
      </w:pPr>
    </w:lvl>
    <w:lvl w:ilvl="6" w:tplc="D6586DAA">
      <w:start w:val="1"/>
      <w:numFmt w:val="bullet"/>
      <w:lvlText w:val="●"/>
      <w:lvlJc w:val="left"/>
      <w:pPr>
        <w:ind w:left="5040" w:hanging="360"/>
      </w:pPr>
    </w:lvl>
    <w:lvl w:ilvl="7" w:tplc="ABC8AE90">
      <w:start w:val="1"/>
      <w:numFmt w:val="bullet"/>
      <w:lvlText w:val="●"/>
      <w:lvlJc w:val="left"/>
      <w:pPr>
        <w:ind w:left="5760" w:hanging="360"/>
      </w:pPr>
    </w:lvl>
    <w:lvl w:ilvl="8" w:tplc="574A1FA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AC0520"/>
    <w:multiLevelType w:val="hybridMultilevel"/>
    <w:tmpl w:val="87240BCE"/>
    <w:lvl w:ilvl="0" w:tplc="E5BE2E3E">
      <w:start w:val="1"/>
      <w:numFmt w:val="decimal"/>
      <w:lvlText w:val="%1."/>
      <w:lvlJc w:val="left"/>
      <w:pPr>
        <w:ind w:left="1414" w:hanging="7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1C"/>
    <w:rsid w:val="000018E5"/>
    <w:rsid w:val="00060AA2"/>
    <w:rsid w:val="0008761C"/>
    <w:rsid w:val="00126FA4"/>
    <w:rsid w:val="001335CE"/>
    <w:rsid w:val="00187D3B"/>
    <w:rsid w:val="001F30F9"/>
    <w:rsid w:val="00264A1F"/>
    <w:rsid w:val="002D4D54"/>
    <w:rsid w:val="0035039C"/>
    <w:rsid w:val="00355C08"/>
    <w:rsid w:val="003B7B4E"/>
    <w:rsid w:val="004D4298"/>
    <w:rsid w:val="005649FB"/>
    <w:rsid w:val="00610FDE"/>
    <w:rsid w:val="006449FC"/>
    <w:rsid w:val="007B0EE7"/>
    <w:rsid w:val="00803ADF"/>
    <w:rsid w:val="00807441"/>
    <w:rsid w:val="00835A0C"/>
    <w:rsid w:val="008A1D06"/>
    <w:rsid w:val="00995FA7"/>
    <w:rsid w:val="00A1667B"/>
    <w:rsid w:val="00BE0101"/>
    <w:rsid w:val="00CF3C4D"/>
    <w:rsid w:val="00D20219"/>
    <w:rsid w:val="00E24E4A"/>
    <w:rsid w:val="00E41C72"/>
    <w:rsid w:val="00E70893"/>
    <w:rsid w:val="00E8631E"/>
    <w:rsid w:val="00F3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F32F"/>
  <w15:docId w15:val="{345BCFCC-7792-8940-BA7E-FC763E18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subject"/>
    <w:basedOn w:val="ac"/>
    <w:next w:val="ac"/>
    <w:link w:val="af0"/>
    <w:uiPriority w:val="99"/>
    <w:semiHidden/>
    <w:unhideWhenUsed/>
    <w:rsid w:val="00CF3C4D"/>
    <w:rPr>
      <w:b/>
      <w:bCs/>
    </w:rPr>
  </w:style>
  <w:style w:type="character" w:customStyle="1" w:styleId="af0">
    <w:name w:val="Тема примечания Знак"/>
    <w:basedOn w:val="ad"/>
    <w:link w:val="af"/>
    <w:uiPriority w:val="99"/>
    <w:semiHidden/>
    <w:rsid w:val="00CF3C4D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CF3C4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F3C4D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8A1D06"/>
  </w:style>
  <w:style w:type="paragraph" w:styleId="af4">
    <w:name w:val="header"/>
    <w:basedOn w:val="a"/>
    <w:link w:val="af5"/>
    <w:uiPriority w:val="99"/>
    <w:unhideWhenUsed/>
    <w:rsid w:val="00803A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803ADF"/>
  </w:style>
  <w:style w:type="paragraph" w:styleId="af6">
    <w:name w:val="footer"/>
    <w:basedOn w:val="a"/>
    <w:link w:val="af7"/>
    <w:uiPriority w:val="99"/>
    <w:unhideWhenUsed/>
    <w:rsid w:val="00803AD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803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eader" Target="header1.xml"/>
	<Relationship Id="rId3" Type="http://schemas.openxmlformats.org/officeDocument/2006/relationships/settings" Target="settings.xml"/>
	<Relationship Id="rId7" Type="http://schemas.openxmlformats.org/officeDocument/2006/relationships/image" Target="media/image1.jpeg"/>
	<Relationship Id="rId12" Type="http://schemas.microsoft.com/office/2016/09/relationships/commentsIds" Target="commentsIds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11" Type="http://schemas.microsoft.com/office/2018/08/relationships/commentsExtensible" Target="commentsExtensible.xml"/>
	<Relationship Id="rId5" Type="http://schemas.openxmlformats.org/officeDocument/2006/relationships/footnotes" Target="footnotes.xml"/>
	<Relationship Id="rId10" Type="http://schemas.openxmlformats.org/officeDocument/2006/relationships/theme" Target="theme/theme1.xml"/>
	<Relationship Id="rId4" Type="http://schemas.openxmlformats.org/officeDocument/2006/relationships/webSettings" Target="webSettings.xml"/>
	<Relationship Id="rId9" Type="http://schemas.openxmlformats.org/officeDocument/2006/relationships/fontTable" Target="fontTable.xml"/><Relationship Target="media/Image2.jpeg" Type="http://schemas.openxmlformats.org/officeDocument/2006/relationships/image" Id="rId13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приказа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>Вишнякова Вера Владимировна</dc:creator>
  <cp:lastModifiedBy>Баринова Дарья Александровна</cp:lastModifiedBy>
  <cp:revision>2</cp:revision>
  <dcterms:created xsi:type="dcterms:W3CDTF">2026-08-12T08:52:00Z</dcterms:created>
  <dcterms:modified xsi:type="dcterms:W3CDTF">2026-08-12T08:52:00Z</dcterms:modified>
</cp:coreProperties>
</file>